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9DBD" w14:textId="77777777" w:rsidR="001154A2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0949587F" w14:textId="77777777" w:rsidR="001154A2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1518"/>
        <w:gridCol w:w="954"/>
        <w:gridCol w:w="1102"/>
        <w:gridCol w:w="1008"/>
        <w:gridCol w:w="1518"/>
        <w:gridCol w:w="1615"/>
      </w:tblGrid>
      <w:tr w:rsidR="001154A2" w14:paraId="2B4FF76F" w14:textId="77777777" w:rsidTr="000F763E">
        <w:trPr>
          <w:jc w:val="center"/>
        </w:trPr>
        <w:tc>
          <w:tcPr>
            <w:tcW w:w="1709" w:type="dxa"/>
            <w:vAlign w:val="center"/>
          </w:tcPr>
          <w:p w14:paraId="5DD4A4ED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518" w:type="dxa"/>
            <w:vAlign w:val="center"/>
          </w:tcPr>
          <w:p w14:paraId="41C7F90E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钱暖</w:t>
            </w:r>
          </w:p>
        </w:tc>
        <w:tc>
          <w:tcPr>
            <w:tcW w:w="954" w:type="dxa"/>
            <w:vAlign w:val="center"/>
          </w:tcPr>
          <w:p w14:paraId="2FAA6993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102" w:type="dxa"/>
            <w:vAlign w:val="center"/>
          </w:tcPr>
          <w:p w14:paraId="37A0FDED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008" w:type="dxa"/>
            <w:vAlign w:val="center"/>
          </w:tcPr>
          <w:p w14:paraId="363A388D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vAlign w:val="center"/>
          </w:tcPr>
          <w:p w14:paraId="72984FB0" w14:textId="6EA9089A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5" w:type="dxa"/>
            <w:vMerge w:val="restart"/>
            <w:vAlign w:val="center"/>
          </w:tcPr>
          <w:p w14:paraId="5836044E" w14:textId="77777777" w:rsidR="001154A2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inline distT="0" distB="0" distL="114300" distR="114300" wp14:anchorId="4D1C7F2E" wp14:editId="5947F4E1">
                  <wp:extent cx="882650" cy="1235075"/>
                  <wp:effectExtent l="0" t="0" r="635" b="3175"/>
                  <wp:docPr id="2" name="图片 2" descr="微信图片_20260504120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6050412013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123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54A2" w14:paraId="69CEACCA" w14:textId="77777777" w:rsidTr="000F763E">
        <w:trPr>
          <w:jc w:val="center"/>
        </w:trPr>
        <w:tc>
          <w:tcPr>
            <w:tcW w:w="1709" w:type="dxa"/>
            <w:vAlign w:val="center"/>
          </w:tcPr>
          <w:p w14:paraId="35D421A9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518" w:type="dxa"/>
            <w:vAlign w:val="center"/>
          </w:tcPr>
          <w:p w14:paraId="261C1D0C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江苏宜兴</w:t>
            </w:r>
          </w:p>
        </w:tc>
        <w:tc>
          <w:tcPr>
            <w:tcW w:w="954" w:type="dxa"/>
            <w:vAlign w:val="center"/>
          </w:tcPr>
          <w:p w14:paraId="1F93283B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102" w:type="dxa"/>
            <w:vAlign w:val="center"/>
          </w:tcPr>
          <w:p w14:paraId="6B7B3539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008" w:type="dxa"/>
            <w:vAlign w:val="center"/>
          </w:tcPr>
          <w:p w14:paraId="70B5CB15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vAlign w:val="center"/>
          </w:tcPr>
          <w:p w14:paraId="093CDCBE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5" w:type="dxa"/>
            <w:vMerge/>
            <w:vAlign w:val="center"/>
          </w:tcPr>
          <w:p w14:paraId="7EED1F17" w14:textId="77777777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1154A2" w14:paraId="459CEEDC" w14:textId="77777777" w:rsidTr="000F763E">
        <w:trPr>
          <w:jc w:val="center"/>
        </w:trPr>
        <w:tc>
          <w:tcPr>
            <w:tcW w:w="1709" w:type="dxa"/>
            <w:vAlign w:val="center"/>
          </w:tcPr>
          <w:p w14:paraId="38C7AFE7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518" w:type="dxa"/>
            <w:vAlign w:val="center"/>
          </w:tcPr>
          <w:p w14:paraId="5FB407AF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</w:t>
            </w:r>
          </w:p>
        </w:tc>
        <w:tc>
          <w:tcPr>
            <w:tcW w:w="954" w:type="dxa"/>
            <w:vAlign w:val="center"/>
          </w:tcPr>
          <w:p w14:paraId="1897AB74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102" w:type="dxa"/>
            <w:vAlign w:val="center"/>
          </w:tcPr>
          <w:p w14:paraId="0D9943AE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本科生毕业</w:t>
            </w:r>
          </w:p>
        </w:tc>
        <w:tc>
          <w:tcPr>
            <w:tcW w:w="1008" w:type="dxa"/>
            <w:vAlign w:val="center"/>
          </w:tcPr>
          <w:p w14:paraId="4BC62913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vAlign w:val="center"/>
          </w:tcPr>
          <w:p w14:paraId="0C22A6F5" w14:textId="1B217C44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286BAB72" w14:textId="77777777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1154A2" w14:paraId="4DA89928" w14:textId="77777777" w:rsidTr="000F763E">
        <w:trPr>
          <w:jc w:val="center"/>
        </w:trPr>
        <w:tc>
          <w:tcPr>
            <w:tcW w:w="1709" w:type="dxa"/>
            <w:vAlign w:val="center"/>
          </w:tcPr>
          <w:p w14:paraId="30843B79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100" w:type="dxa"/>
            <w:gridSpan w:val="5"/>
            <w:vAlign w:val="center"/>
          </w:tcPr>
          <w:p w14:paraId="5BEA6AB8" w14:textId="48E1CCF8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4B0D05E9" w14:textId="77777777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1154A2" w14:paraId="361060F5" w14:textId="77777777" w:rsidTr="000F763E">
        <w:trPr>
          <w:jc w:val="center"/>
        </w:trPr>
        <w:tc>
          <w:tcPr>
            <w:tcW w:w="1709" w:type="dxa"/>
            <w:vAlign w:val="center"/>
          </w:tcPr>
          <w:p w14:paraId="58086161" w14:textId="77777777" w:rsidR="001154A2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15" w:type="dxa"/>
            <w:gridSpan w:val="6"/>
            <w:vAlign w:val="center"/>
          </w:tcPr>
          <w:p w14:paraId="548CBBE0" w14:textId="198130A5" w:rsidR="001154A2" w:rsidRDefault="001154A2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0F763E" w14:paraId="64E700EB" w14:textId="77777777" w:rsidTr="000F763E">
        <w:trPr>
          <w:jc w:val="center"/>
        </w:trPr>
        <w:tc>
          <w:tcPr>
            <w:tcW w:w="1709" w:type="dxa"/>
            <w:vAlign w:val="center"/>
          </w:tcPr>
          <w:p w14:paraId="2D647604" w14:textId="77777777" w:rsidR="000F763E" w:rsidRDefault="000F763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7715" w:type="dxa"/>
            <w:gridSpan w:val="6"/>
            <w:vAlign w:val="center"/>
          </w:tcPr>
          <w:tbl>
            <w:tblPr>
              <w:tblW w:w="77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428"/>
              <w:gridCol w:w="428"/>
              <w:gridCol w:w="520"/>
              <w:gridCol w:w="338"/>
              <w:gridCol w:w="428"/>
              <w:gridCol w:w="428"/>
              <w:gridCol w:w="429"/>
              <w:gridCol w:w="428"/>
              <w:gridCol w:w="428"/>
              <w:gridCol w:w="429"/>
              <w:gridCol w:w="428"/>
              <w:gridCol w:w="428"/>
              <w:gridCol w:w="428"/>
              <w:gridCol w:w="429"/>
              <w:gridCol w:w="428"/>
              <w:gridCol w:w="428"/>
              <w:gridCol w:w="429"/>
            </w:tblGrid>
            <w:tr w:rsidR="00330F93" w:rsidRPr="00330F93" w14:paraId="5CEA5D6F" w14:textId="77777777" w:rsidTr="00330F93">
              <w:trPr>
                <w:trHeight w:val="582"/>
                <w:jc w:val="center"/>
              </w:trPr>
              <w:tc>
                <w:tcPr>
                  <w:tcW w:w="428" w:type="dxa"/>
                  <w:vAlign w:val="center"/>
                </w:tcPr>
                <w:p w14:paraId="7FA70AD4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465762DF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2178E898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520" w:type="dxa"/>
                  <w:vAlign w:val="center"/>
                </w:tcPr>
                <w:p w14:paraId="367FD20E" w14:textId="77777777" w:rsidR="00330F93" w:rsidRPr="00330F93" w:rsidRDefault="00330F93" w:rsidP="00330F93">
                  <w:pPr>
                    <w:snapToGrid w:val="0"/>
                    <w:spacing w:line="560" w:lineRule="exact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338" w:type="dxa"/>
                  <w:vAlign w:val="center"/>
                </w:tcPr>
                <w:p w14:paraId="60AA3DD3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7E12A037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2B9952A5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14:paraId="340456BD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25805F7D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48DBF52F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14:paraId="3959DD72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4791424B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2AA915F5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33BC2242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14:paraId="537B180A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34561E36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66D1CAA4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14:paraId="1957EB4B" w14:textId="77777777" w:rsidR="00330F93" w:rsidRPr="00330F93" w:rsidRDefault="00330F93" w:rsidP="00330F93">
                  <w:pPr>
                    <w:snapToGrid w:val="0"/>
                    <w:spacing w:line="560" w:lineRule="exact"/>
                    <w:jc w:val="center"/>
                    <w:rPr>
                      <w:rFonts w:ascii="宋体" w:eastAsia="宋体" w:hAnsi="宋体"/>
                      <w:spacing w:val="20"/>
                      <w:sz w:val="24"/>
                    </w:rPr>
                  </w:pPr>
                </w:p>
              </w:tc>
            </w:tr>
          </w:tbl>
          <w:p w14:paraId="1BF6C4C2" w14:textId="07DD6D58" w:rsidR="000F763E" w:rsidRDefault="000F763E" w:rsidP="000F763E">
            <w:pPr>
              <w:snapToGrid w:val="0"/>
              <w:spacing w:line="560" w:lineRule="exact"/>
              <w:rPr>
                <w:rFonts w:ascii="Times New Roman" w:eastAsia="宋体" w:hAnsi="Times New Roman" w:hint="eastAsia"/>
                <w:spacing w:val="20"/>
                <w:sz w:val="24"/>
              </w:rPr>
            </w:pPr>
          </w:p>
        </w:tc>
      </w:tr>
      <w:tr w:rsidR="001154A2" w14:paraId="17CA98DC" w14:textId="77777777" w:rsidTr="000F763E">
        <w:trPr>
          <w:jc w:val="center"/>
        </w:trPr>
        <w:tc>
          <w:tcPr>
            <w:tcW w:w="1709" w:type="dxa"/>
            <w:vAlign w:val="center"/>
          </w:tcPr>
          <w:p w14:paraId="0D1B2B4A" w14:textId="77777777" w:rsidR="001154A2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66586948" w14:textId="77777777" w:rsidR="001154A2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15" w:type="dxa"/>
            <w:gridSpan w:val="6"/>
          </w:tcPr>
          <w:p w14:paraId="68CBE039" w14:textId="77777777" w:rsidR="001154A2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2024-2025</w:t>
            </w:r>
            <w:r>
              <w:rPr>
                <w:rFonts w:ascii="宋体" w:eastAsia="宋体" w:hAnsi="宋体" w:hint="eastAsia"/>
                <w:szCs w:val="21"/>
              </w:rPr>
              <w:t>国家奖学金</w:t>
            </w:r>
          </w:p>
          <w:p w14:paraId="7065C837" w14:textId="77777777" w:rsidR="001154A2" w:rsidRDefault="00000000">
            <w:pPr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2025</w:t>
            </w:r>
            <w:r>
              <w:rPr>
                <w:rFonts w:ascii="Times New Roman" w:eastAsia="宋体" w:hAnsi="Times New Roman" w:hint="eastAsia"/>
                <w:szCs w:val="21"/>
              </w:rPr>
              <w:t>外国语学院“</w:t>
            </w:r>
            <w:r>
              <w:rPr>
                <w:rFonts w:ascii="Times New Roman" w:eastAsia="宋体" w:hAnsi="Times New Roman"/>
                <w:szCs w:val="21"/>
              </w:rPr>
              <w:t>外院奖章</w:t>
            </w:r>
            <w:r>
              <w:rPr>
                <w:rFonts w:ascii="Times New Roman" w:eastAsia="宋体" w:hAnsi="Times New Roman" w:hint="eastAsia"/>
                <w:szCs w:val="21"/>
              </w:rPr>
              <w:t>”</w:t>
            </w:r>
          </w:p>
          <w:p w14:paraId="0BBEDA33" w14:textId="77777777" w:rsidR="001154A2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2022-2023</w:t>
            </w:r>
            <w:r>
              <w:rPr>
                <w:rFonts w:ascii="宋体" w:eastAsia="宋体" w:hAnsi="宋体" w:hint="eastAsia"/>
                <w:szCs w:val="21"/>
              </w:rPr>
              <w:t>校级一等奖学金；</w:t>
            </w:r>
            <w:r>
              <w:rPr>
                <w:rFonts w:ascii="Times New Roman" w:eastAsia="宋体" w:hAnsi="Times New Roman"/>
                <w:szCs w:val="21"/>
              </w:rPr>
              <w:t>202</w:t>
            </w:r>
            <w:r>
              <w:rPr>
                <w:rFonts w:ascii="Times New Roman" w:eastAsia="宋体" w:hAnsi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/>
                <w:szCs w:val="21"/>
              </w:rPr>
              <w:t>-202</w:t>
            </w:r>
            <w:r>
              <w:rPr>
                <w:rFonts w:ascii="Times New Roman" w:eastAsia="宋体" w:hAnsi="Times New Roman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校级一等奖学金；</w:t>
            </w:r>
            <w:r>
              <w:rPr>
                <w:rFonts w:ascii="Times New Roman" w:eastAsia="宋体" w:hAnsi="Times New Roman"/>
                <w:szCs w:val="21"/>
              </w:rPr>
              <w:t>202</w:t>
            </w:r>
            <w:r>
              <w:rPr>
                <w:rFonts w:ascii="Times New Roman" w:eastAsia="宋体" w:hAnsi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/>
                <w:szCs w:val="21"/>
              </w:rPr>
              <w:t>-202</w:t>
            </w:r>
            <w:r>
              <w:rPr>
                <w:rFonts w:ascii="Times New Roman" w:eastAsia="宋体" w:hAnsi="Times New Roman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校级一等奖学金</w:t>
            </w:r>
          </w:p>
          <w:p w14:paraId="33C57F84" w14:textId="77777777" w:rsidR="001154A2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宋体" w:eastAsia="宋体" w:hAnsi="宋体" w:hint="eastAsia"/>
                <w:szCs w:val="21"/>
              </w:rPr>
              <w:t>校级三好学生；</w:t>
            </w:r>
            <w:r>
              <w:rPr>
                <w:rFonts w:ascii="Times New Roman" w:eastAsia="宋体" w:hAnsi="Times New Roman"/>
                <w:szCs w:val="21"/>
              </w:rPr>
              <w:t>2024-2025</w:t>
            </w:r>
            <w:r>
              <w:rPr>
                <w:rFonts w:ascii="宋体" w:eastAsia="宋体" w:hAnsi="宋体" w:hint="eastAsia"/>
                <w:szCs w:val="21"/>
              </w:rPr>
              <w:t>校级三好学生</w:t>
            </w:r>
          </w:p>
          <w:p w14:paraId="3AB9AC24" w14:textId="77777777" w:rsidR="001154A2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宋体" w:eastAsia="宋体" w:hAnsi="宋体" w:hint="eastAsia"/>
                <w:szCs w:val="21"/>
              </w:rPr>
              <w:t>校级优秀学生；</w:t>
            </w:r>
            <w:r>
              <w:rPr>
                <w:rFonts w:ascii="Times New Roman" w:eastAsia="宋体" w:hAnsi="Times New Roman"/>
                <w:szCs w:val="21"/>
              </w:rPr>
              <w:t>2024-2025</w:t>
            </w:r>
            <w:r>
              <w:rPr>
                <w:rFonts w:ascii="宋体" w:eastAsia="宋体" w:hAnsi="宋体" w:hint="eastAsia"/>
                <w:szCs w:val="21"/>
              </w:rPr>
              <w:t>校级优秀学生</w:t>
            </w:r>
          </w:p>
          <w:p w14:paraId="000DBBF8" w14:textId="77777777" w:rsidR="001154A2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2022-2023</w:t>
            </w:r>
            <w:r>
              <w:rPr>
                <w:rFonts w:ascii="宋体" w:eastAsia="宋体" w:hAnsi="宋体" w:hint="eastAsia"/>
                <w:szCs w:val="21"/>
              </w:rPr>
              <w:t>校级学科竞赛一等奖学金；</w:t>
            </w: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宋体" w:eastAsia="宋体" w:hAnsi="宋体" w:hint="eastAsia"/>
                <w:szCs w:val="21"/>
              </w:rPr>
              <w:t>校级学科竞赛二等奖学金</w:t>
            </w:r>
          </w:p>
          <w:p w14:paraId="29F0D93C" w14:textId="77777777" w:rsidR="001154A2" w:rsidRDefault="00000000">
            <w:pPr>
              <w:widowControl/>
              <w:jc w:val="left"/>
              <w:outlineLvl w:val="2"/>
              <w:rPr>
                <w:rFonts w:ascii="宋体" w:eastAsia="宋体" w:hAnsi="宋体" w:hint="eastAsia"/>
                <w:szCs w:val="21"/>
              </w:rPr>
            </w:pPr>
            <w:bookmarkStart w:id="0" w:name="_Toc19166"/>
            <w:bookmarkStart w:id="1" w:name="_Toc15603"/>
            <w:bookmarkStart w:id="2" w:name="_Toc25239"/>
            <w:r>
              <w:rPr>
                <w:rFonts w:ascii="Times New Roman" w:eastAsia="宋体" w:hAnsi="Times New Roman"/>
                <w:kern w:val="44"/>
              </w:rPr>
              <w:t>2023-2024</w:t>
            </w:r>
            <w:r>
              <w:rPr>
                <w:rFonts w:ascii="Times New Roman" w:eastAsia="宋体" w:hAnsi="Times New Roman"/>
                <w:kern w:val="44"/>
              </w:rPr>
              <w:t>学年社会工作优秀奖学金二等奖</w:t>
            </w:r>
            <w:bookmarkEnd w:id="0"/>
            <w:bookmarkEnd w:id="1"/>
            <w:bookmarkEnd w:id="2"/>
          </w:p>
        </w:tc>
      </w:tr>
      <w:tr w:rsidR="001154A2" w14:paraId="276B9024" w14:textId="77777777" w:rsidTr="000F763E">
        <w:trPr>
          <w:jc w:val="center"/>
        </w:trPr>
        <w:tc>
          <w:tcPr>
            <w:tcW w:w="9424" w:type="dxa"/>
            <w:gridSpan w:val="7"/>
            <w:vAlign w:val="center"/>
          </w:tcPr>
          <w:p w14:paraId="5256EAAA" w14:textId="77777777" w:rsidR="001154A2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6B75652E" w14:textId="77777777" w:rsidR="001154A2" w:rsidRDefault="00000000">
            <w:pPr>
              <w:pStyle w:val="a7"/>
              <w:spacing w:line="240" w:lineRule="auto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思想方面，我作为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中共党员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，参与各类志愿服务、公益活动，并积极完成各项任务及学习日活动。我坚定理想信念，不断提高政治素养，紧跟时代步伐，自觉拥护党的领导。</w:t>
            </w:r>
          </w:p>
          <w:p w14:paraId="11B7855B" w14:textId="77777777" w:rsidR="001154A2" w:rsidRDefault="00000000">
            <w:pPr>
              <w:pStyle w:val="a7"/>
              <w:spacing w:line="240" w:lineRule="auto"/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学习方面，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我成绩优异，前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六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学期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GPA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3.88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排名专业第一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，连续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年获校级一等奖学金，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获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次校级学科竞赛一等奖学金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二等奖学金，社会工作二等奖学金，并连续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年获校级三好学生与校级优秀生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为学院多争取到一个保研名额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我专业能力突出，雅思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8.0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，专四优秀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我获三级笔译证书，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并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参加各项英语辩论、竞赛活动，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曾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获第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8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届全国大学生学术英语词汇赛国赛二等奖等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20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项国家、省市级奖项及荣誉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。我积极参加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外院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剑桥大学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国际交流项目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拓宽了国际学术视野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。</w:t>
            </w:r>
          </w:p>
          <w:p w14:paraId="4883C069" w14:textId="77777777" w:rsidR="001154A2" w:rsidRDefault="00000000">
            <w:pPr>
              <w:pStyle w:val="a7"/>
              <w:spacing w:line="240" w:lineRule="auto"/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我跨专业能力突出，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辅修法学，成功入营北京大学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上海交通大学、南京大学、同济大学及北大国际法学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院，并获其中三所学校高位优营，最终保研至上海交通大学凯原法学院。</w:t>
            </w:r>
          </w:p>
          <w:p w14:paraId="01795982" w14:textId="77777777" w:rsidR="001154A2" w:rsidRDefault="00000000">
            <w:pPr>
              <w:pStyle w:val="a7"/>
              <w:spacing w:line="240" w:lineRule="auto"/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科研方面，我参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与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段科研，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其中</w:t>
            </w:r>
            <w:r>
              <w:rPr>
                <w:rFonts w:ascii="Times New Roman" w:eastAsia="宋体" w:hAnsi="Times New Roman" w:hint="eastAsia"/>
                <w:color w:val="000000"/>
                <w:sz w:val="21"/>
                <w:szCs w:val="21"/>
                <w:lang w:bidi="ar"/>
              </w:rPr>
              <w:t>一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项已发表，</w:t>
            </w:r>
            <w:r>
              <w:rPr>
                <w:rFonts w:ascii="Times New Roman" w:eastAsia="宋体" w:hAnsi="Times New Roman" w:hint="eastAsia"/>
                <w:color w:val="000000"/>
                <w:sz w:val="21"/>
                <w:szCs w:val="21"/>
                <w:lang w:bidi="ar"/>
              </w:rPr>
              <w:t>一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项获冯如杯二等奖</w:t>
            </w:r>
            <w:r>
              <w:rPr>
                <w:rFonts w:ascii="Times New Roman" w:eastAsia="宋体" w:hAnsi="Times New Roman" w:hint="eastAsia"/>
                <w:color w:val="000000"/>
                <w:sz w:val="21"/>
                <w:szCs w:val="21"/>
                <w:lang w:bidi="ar"/>
              </w:rPr>
              <w:t>。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我以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shd w:val="clear" w:color="auto" w:fill="FFFFFF"/>
              </w:rPr>
              <w:t>第一作者身份主持第</w:t>
            </w:r>
            <w:r>
              <w:rPr>
                <w:rFonts w:ascii="Times New Roman" w:eastAsia="宋体" w:hAnsi="Times New Roman"/>
                <w:color w:val="000000" w:themeColor="text1"/>
                <w:sz w:val="21"/>
                <w:szCs w:val="21"/>
                <w:shd w:val="clear" w:color="auto" w:fill="FFFFFF"/>
              </w:rPr>
              <w:t>34</w:t>
            </w: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shd w:val="clear" w:color="auto" w:fill="FFFFFF"/>
              </w:rPr>
              <w:t>届北京航空航天大学“航语杯”学术科研项目《教育数字化转型视域下高校英专生学习效果的实证研究》，并以第二作者身份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  <w:t>于《航空航天外语教学论丛》期刊发表项目成果论文；</w:t>
            </w:r>
            <w:r>
              <w:rPr>
                <w:rFonts w:ascii="Segoe UI" w:eastAsia="宋体" w:hAnsi="Segoe UI" w:cs="Segoe UI" w:hint="eastAsia"/>
                <w:sz w:val="21"/>
                <w:szCs w:val="21"/>
                <w:shd w:val="clear" w:color="auto" w:fill="FFFFFF"/>
              </w:rPr>
              <w:t>我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参与</w:t>
            </w:r>
            <w:r>
              <w:rPr>
                <w:rFonts w:eastAsia="宋体" w:hint="eastAsia"/>
                <w:spacing w:val="-3"/>
                <w:sz w:val="21"/>
                <w:szCs w:val="21"/>
              </w:rPr>
              <w:t>北航第</w:t>
            </w:r>
            <w:r>
              <w:rPr>
                <w:rFonts w:ascii="Times New Roman" w:eastAsia="宋体" w:hAnsi="Times New Roman"/>
                <w:spacing w:val="-3"/>
                <w:sz w:val="21"/>
                <w:szCs w:val="21"/>
              </w:rPr>
              <w:t>35</w:t>
            </w:r>
            <w:r>
              <w:rPr>
                <w:rFonts w:eastAsia="宋体" w:hint="eastAsia"/>
                <w:spacing w:val="-3"/>
                <w:sz w:val="21"/>
                <w:szCs w:val="21"/>
              </w:rPr>
              <w:t>届“冯如杯”科技创新竞赛，</w:t>
            </w:r>
            <w:r>
              <w:rPr>
                <w:rFonts w:ascii="Times New Roman" w:eastAsia="宋体" w:hAnsi="Times New Roman" w:hint="eastAsia"/>
                <w:sz w:val="21"/>
                <w:szCs w:val="21"/>
                <w:shd w:val="clear" w:color="auto" w:fill="FFFFFF"/>
              </w:rPr>
              <w:t>凭借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《中国首个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3A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游戏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〈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黑神话：悟空</w:t>
            </w:r>
            <w:r>
              <w:rPr>
                <w:rFonts w:ascii="Times New Roman" w:eastAsia="宋体" w:hAnsi="Times New Roman" w:hint="eastAsia"/>
                <w:b/>
                <w:bCs/>
                <w:sz w:val="21"/>
                <w:szCs w:val="21"/>
                <w:shd w:val="clear" w:color="auto" w:fill="FFFFFF"/>
              </w:rPr>
              <w:t>〉</w:t>
            </w: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shd w:val="clear" w:color="auto" w:fill="FFFFFF"/>
              </w:rPr>
              <w:t>海外输出接受度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shd w:val="clear" w:color="auto" w:fill="FFFFFF"/>
              </w:rPr>
              <w:t>实证研究》</w:t>
            </w:r>
            <w:r>
              <w:rPr>
                <w:rStyle w:val="a9"/>
                <w:rFonts w:ascii="宋体" w:eastAsia="宋体" w:hAnsi="宋体" w:cs="宋体" w:hint="eastAsia"/>
                <w:kern w:val="2"/>
              </w:rPr>
              <w:t>荣获二等奖</w:t>
            </w:r>
            <w:r>
              <w:rPr>
                <w:rStyle w:val="a9"/>
                <w:rFonts w:cstheme="minorBidi" w:hint="eastAsia"/>
                <w:kern w:val="2"/>
              </w:rPr>
              <w:t>。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在此过程中，我培养了自己扎实的科研能力，并认识到</w:t>
            </w:r>
            <w:r>
              <w:rPr>
                <w:rStyle w:val="a8"/>
                <w:rFonts w:ascii="宋体" w:eastAsia="宋体" w:hAnsi="宋体" w:cs="宋体" w:hint="eastAsia"/>
                <w:b w:val="0"/>
                <w:sz w:val="21"/>
                <w:szCs w:val="21"/>
                <w:shd w:val="clear" w:color="auto" w:fill="FFFFFF"/>
              </w:rPr>
              <w:t>数字平台快速发展所衍生的社会问题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lastRenderedPageBreak/>
              <w:t>由此，我将研究视野转向法律领域。聚焦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网络时代的虚假信息乱象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，我研读</w:t>
            </w:r>
            <w:r>
              <w:rPr>
                <w:rFonts w:ascii="Times New Roman" w:eastAsia="宋体" w:hAnsi="Times New Roman"/>
                <w:sz w:val="21"/>
                <w:szCs w:val="21"/>
                <w:shd w:val="clear" w:color="auto" w:fill="FFFFFF"/>
              </w:rPr>
              <w:t>30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余篇中英文案例及法律法规，独立撰写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shd w:val="clear" w:color="auto" w:fill="FFFFFF"/>
              </w:rPr>
              <w:t>《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网络时代虚假信息犯罪的刑法规制——以网络表达权为分析框架》</w:t>
            </w:r>
            <w:r>
              <w:rPr>
                <w:rFonts w:ascii="宋体" w:eastAsia="宋体" w:hAnsi="宋体" w:cs="宋体" w:hint="eastAsia"/>
                <w:sz w:val="21"/>
                <w:szCs w:val="21"/>
                <w:shd w:val="clear" w:color="auto" w:fill="FFFFFF"/>
              </w:rPr>
              <w:t>一文。</w:t>
            </w:r>
          </w:p>
        </w:tc>
      </w:tr>
    </w:tbl>
    <w:p w14:paraId="64858C98" w14:textId="77777777" w:rsidR="001154A2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1154A2" w14:paraId="6B3315C5" w14:textId="77777777">
        <w:trPr>
          <w:jc w:val="center"/>
        </w:trPr>
        <w:tc>
          <w:tcPr>
            <w:tcW w:w="9225" w:type="dxa"/>
            <w:gridSpan w:val="2"/>
          </w:tcPr>
          <w:p w14:paraId="726F8E8D" w14:textId="77777777" w:rsidR="001154A2" w:rsidRDefault="00000000">
            <w:pPr>
              <w:ind w:firstLineChars="200" w:firstLine="500"/>
              <w:rPr>
                <w:rFonts w:ascii="宋体" w:eastAsia="宋体" w:hAnsi="宋体" w:cs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pacing w:val="20"/>
                <w:szCs w:val="21"/>
              </w:rPr>
              <w:t>综合素质方面，我积极参与各项学生工作与志愿活动。本科期间，我担任</w:t>
            </w:r>
            <w:r>
              <w:rPr>
                <w:rFonts w:ascii="Times New Roman" w:eastAsia="宋体" w:hAnsi="Times New Roman"/>
                <w:b/>
                <w:spacing w:val="2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bCs/>
                <w:spacing w:val="20"/>
                <w:szCs w:val="21"/>
              </w:rPr>
              <w:t>项学生工作，参与“醉美苗乡”支教活动等，获优秀团队一等奖。</w:t>
            </w:r>
            <w:r>
              <w:rPr>
                <w:rFonts w:ascii="Times New Roman" w:eastAsia="宋体" w:hAnsi="Times New Roman"/>
                <w:bCs/>
                <w:spacing w:val="20"/>
                <w:szCs w:val="21"/>
              </w:rPr>
              <w:t>2024</w:t>
            </w:r>
            <w:r>
              <w:rPr>
                <w:rFonts w:ascii="宋体" w:eastAsia="宋体" w:hAnsi="宋体" w:cs="宋体" w:hint="eastAsia"/>
                <w:bCs/>
                <w:spacing w:val="20"/>
                <w:szCs w:val="21"/>
              </w:rPr>
              <w:t>年暑期，我同外院老师赴山东助力北航高考招生工作。这些经历</w:t>
            </w:r>
            <w:r>
              <w:rPr>
                <w:rFonts w:ascii="宋体" w:eastAsia="宋体" w:hAnsi="宋体" w:cs="宋体"/>
                <w:szCs w:val="21"/>
              </w:rPr>
              <w:t>培养了我的奉献精神</w:t>
            </w:r>
            <w:r>
              <w:rPr>
                <w:rFonts w:ascii="宋体" w:eastAsia="宋体" w:hAnsi="宋体" w:cs="宋体" w:hint="eastAsia"/>
                <w:szCs w:val="21"/>
              </w:rPr>
              <w:t>，让我在服务他人、集体奉献中不断完善自我、提升综合素养。</w:t>
            </w:r>
          </w:p>
          <w:p w14:paraId="3CBCABF6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2D1DD635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CAF80EC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3F1DD7D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0CAD2B7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00262D6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69699F7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A9D539F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09DF21F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65E76AA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0FB24B6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DBC2280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5844DD0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FA9D8B7" w14:textId="77777777" w:rsidR="001154A2" w:rsidRDefault="001154A2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1EBA823" w14:textId="77777777" w:rsidR="001154A2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789E47BD" w14:textId="77777777" w:rsidR="001154A2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1154A2" w14:paraId="198F3374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21D70700" w14:textId="77777777" w:rsidR="001154A2" w:rsidRDefault="001154A2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1345C26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0BFECC7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3DEB795E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D9BD448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2E2B8C6C" w14:textId="77777777" w:rsidR="001154A2" w:rsidRDefault="001154A2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57B6E2E6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E2B7F54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5C070F7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2BA7717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6779283" w14:textId="77777777" w:rsidR="001154A2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343C674F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C5412A0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05B3E33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76DD53D" w14:textId="77777777" w:rsidR="001154A2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6B9A4D2A" w14:textId="77777777" w:rsidR="001154A2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1154A2" w14:paraId="1F44465F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25B5B1E6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46768657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C0CA3E0" w14:textId="77777777" w:rsidR="001154A2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BF7B446" w14:textId="77777777" w:rsidR="001154A2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08CBAA7D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85834B6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AEADF8B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F8E9E87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D64825F" w14:textId="77777777" w:rsidR="001154A2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3EA74D8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4913F8A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3F4608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D6E83E3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C6735A" w14:textId="77777777" w:rsidR="001154A2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1154A2" w14:paraId="52EE58D9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194C7BF6" w14:textId="77777777" w:rsidR="001154A2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263C50DB" w14:textId="77777777" w:rsidR="001154A2" w:rsidRDefault="001154A2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F695C8" w14:textId="77777777" w:rsidR="001154A2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78DD0AA5" w14:textId="77777777" w:rsidR="001154A2" w:rsidRDefault="001154A2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CD34EE2" w14:textId="77777777" w:rsidR="001154A2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7185E39A" w14:textId="77777777" w:rsidR="001154A2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3879914B" w14:textId="77777777" w:rsidR="001154A2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2AC7B7F3" w14:textId="77777777" w:rsidR="001154A2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4AE8A69D" w14:textId="77777777" w:rsidR="001154A2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5A4CBDDC" w14:textId="77777777" w:rsidR="001154A2" w:rsidRDefault="001154A2">
      <w:pPr>
        <w:rPr>
          <w:rFonts w:ascii="宋体" w:eastAsia="宋体" w:hAnsi="宋体" w:hint="eastAsia"/>
          <w:spacing w:val="20"/>
          <w:szCs w:val="21"/>
        </w:rPr>
      </w:pPr>
    </w:p>
    <w:sectPr w:rsidR="00115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C5F70" w14:textId="77777777" w:rsidR="00BD694E" w:rsidRDefault="00BD694E" w:rsidP="000F763E">
      <w:pPr>
        <w:rPr>
          <w:rFonts w:hint="eastAsia"/>
        </w:rPr>
      </w:pPr>
      <w:r>
        <w:separator/>
      </w:r>
    </w:p>
  </w:endnote>
  <w:endnote w:type="continuationSeparator" w:id="0">
    <w:p w14:paraId="170D5956" w14:textId="77777777" w:rsidR="00BD694E" w:rsidRDefault="00BD694E" w:rsidP="000F76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41686" w14:textId="77777777" w:rsidR="00BD694E" w:rsidRDefault="00BD694E" w:rsidP="000F763E">
      <w:pPr>
        <w:rPr>
          <w:rFonts w:hint="eastAsia"/>
        </w:rPr>
      </w:pPr>
      <w:r>
        <w:separator/>
      </w:r>
    </w:p>
  </w:footnote>
  <w:footnote w:type="continuationSeparator" w:id="0">
    <w:p w14:paraId="6C663DCC" w14:textId="77777777" w:rsidR="00BD694E" w:rsidRDefault="00BD694E" w:rsidP="000F763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UyNDQ2sDS1MDZV0lEKTi0uzszPAykwqgUAT1nDMSwAAAA="/>
    <w:docVar w:name="commondata" w:val="eyJoZGlkIjoiYmRmMDIzNjhkNWIxN2U0MmE0MDA2N2IyNDc5YmQwZGMifQ=="/>
  </w:docVars>
  <w:rsids>
    <w:rsidRoot w:val="004D2E4D"/>
    <w:rsid w:val="000F763E"/>
    <w:rsid w:val="001154A2"/>
    <w:rsid w:val="00196CB2"/>
    <w:rsid w:val="001B31BB"/>
    <w:rsid w:val="00200F02"/>
    <w:rsid w:val="0027539A"/>
    <w:rsid w:val="002F3642"/>
    <w:rsid w:val="00330F93"/>
    <w:rsid w:val="004B17EF"/>
    <w:rsid w:val="004D2E4D"/>
    <w:rsid w:val="0059125F"/>
    <w:rsid w:val="006948E6"/>
    <w:rsid w:val="00994E6B"/>
    <w:rsid w:val="00AC29C8"/>
    <w:rsid w:val="00AD09EA"/>
    <w:rsid w:val="00BD694E"/>
    <w:rsid w:val="00C33006"/>
    <w:rsid w:val="00C957CE"/>
    <w:rsid w:val="00FD6193"/>
    <w:rsid w:val="07CA37DF"/>
    <w:rsid w:val="0EB61AAE"/>
    <w:rsid w:val="12495BB4"/>
    <w:rsid w:val="1CD51F8D"/>
    <w:rsid w:val="2B1619BB"/>
    <w:rsid w:val="2CBA35DA"/>
    <w:rsid w:val="2D224370"/>
    <w:rsid w:val="2D6670D0"/>
    <w:rsid w:val="2EE8585B"/>
    <w:rsid w:val="33745910"/>
    <w:rsid w:val="434F15AD"/>
    <w:rsid w:val="48CF02B3"/>
    <w:rsid w:val="4C714187"/>
    <w:rsid w:val="5DA96F38"/>
    <w:rsid w:val="67745B1F"/>
    <w:rsid w:val="69341546"/>
    <w:rsid w:val="6BB16814"/>
    <w:rsid w:val="74342309"/>
    <w:rsid w:val="78A05039"/>
    <w:rsid w:val="7DB6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3548A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hd w:val="clear" w:color="auto" w:fill="FFFFFF"/>
      <w:spacing w:line="360" w:lineRule="auto"/>
      <w:ind w:firstLine="420"/>
    </w:pPr>
    <w:rPr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annotation reference"/>
    <w:basedOn w:val="a0"/>
    <w:qFormat/>
    <w:rPr>
      <w:sz w:val="21"/>
      <w:szCs w:val="21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10</cp:revision>
  <dcterms:created xsi:type="dcterms:W3CDTF">2023-03-14T08:20:00Z</dcterms:created>
  <dcterms:modified xsi:type="dcterms:W3CDTF">2026-05-06T15:37:00Z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eyJoZGlkIjoiMzEwNTM5NzYwMDRjMzkwZTVkZjY2ODkwMGIxNGU0OTUiLCJ1c2VySWQiOiI2Mjc0NzY2MzAifQ==</vt:lpwstr>
  </property>
</Properties>
</file>